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新北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市丹鳳國民小學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科技輔助自主學習公開觀課導學教案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459.0" w:type="dxa"/>
        <w:tblLayout w:type="fixed"/>
        <w:tblLook w:val="0400"/>
      </w:tblPr>
      <w:tblGrid>
        <w:gridCol w:w="5457"/>
        <w:gridCol w:w="5458"/>
        <w:tblGridChange w:id="0">
          <w:tblGrid>
            <w:gridCol w:w="5457"/>
            <w:gridCol w:w="54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48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日期：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48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時間：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3節課每節40分鐘共120分鐘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48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611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480" w:lineRule="auto"/>
              <w:rPr>
                <w:rFonts w:ascii="DFKai-SB" w:cs="DFKai-SB" w:eastAsia="DFKai-SB" w:hAnsi="DFKai-SB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科目：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康軒六年級數學下學期第4單元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480" w:lineRule="auto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課題：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基準量與比較量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480" w:lineRule="auto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節數：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第1節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480" w:lineRule="auto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授課老師：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施春輝   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48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觀課老師：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1285875" cy="46926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17350" y="3559655"/>
                          <a:ext cx="12573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液晶電視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1285875" cy="469265"/>
                <wp:effectExtent b="0" l="0" r="0" t="0"/>
                <wp:wrapNone/>
                <wp:docPr id="6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469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25400</wp:posOffset>
                </wp:positionV>
                <wp:extent cx="981075" cy="46672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60225" y="355140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白板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25400</wp:posOffset>
                </wp:positionV>
                <wp:extent cx="981075" cy="466725"/>
                <wp:effectExtent b="0" l="0" r="0" t="0"/>
                <wp:wrapNone/>
                <wp:docPr id="7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152400</wp:posOffset>
                </wp:positionV>
                <wp:extent cx="981075" cy="466725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860225" y="355140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第3組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152400</wp:posOffset>
                </wp:positionV>
                <wp:extent cx="981075" cy="466725"/>
                <wp:effectExtent b="0" l="0" r="0" t="0"/>
                <wp:wrapNone/>
                <wp:docPr id="8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101600</wp:posOffset>
                </wp:positionV>
                <wp:extent cx="981075" cy="466725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860225" y="355140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第2組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101600</wp:posOffset>
                </wp:positionV>
                <wp:extent cx="981075" cy="466725"/>
                <wp:effectExtent b="0" l="0" r="0" t="0"/>
                <wp:wrapNone/>
                <wp:docPr id="7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981075" cy="46672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860225" y="355140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第1組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981075" cy="466725"/>
                <wp:effectExtent b="0" l="0" r="0" t="0"/>
                <wp:wrapNone/>
                <wp:docPr id="7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8325"/>
        </w:tabs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177800</wp:posOffset>
                </wp:positionV>
                <wp:extent cx="1256664" cy="1317626"/>
                <wp:effectExtent b="0" l="0" r="0" t="0"/>
                <wp:wrapNone/>
                <wp:docPr id="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7668" y="3121187"/>
                          <a:ext cx="1256664" cy="1317626"/>
                          <a:chOff x="4717668" y="3121187"/>
                          <a:chExt cx="1256664" cy="1317625"/>
                        </a:xfrm>
                      </wpg:grpSpPr>
                      <wpg:grpSp>
                        <wpg:cNvGrpSpPr/>
                        <wpg:grpSpPr>
                          <a:xfrm>
                            <a:off x="4717668" y="3121187"/>
                            <a:ext cx="1256664" cy="1317625"/>
                            <a:chOff x="0" y="0"/>
                            <a:chExt cx="1256664" cy="13176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256650" cy="131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 rot="-5400000">
                              <a:off x="-24448" y="36513"/>
                              <a:ext cx="1314450" cy="1247775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7220" y="0"/>
                              <a:ext cx="9525" cy="13096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327660"/>
                              <a:ext cx="1252538" cy="6667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7620" y="327660"/>
                              <a:ext cx="1247458" cy="6667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177800</wp:posOffset>
                </wp:positionV>
                <wp:extent cx="1256664" cy="1317626"/>
                <wp:effectExtent b="0" l="0" r="0" t="0"/>
                <wp:wrapNone/>
                <wp:docPr id="6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664" cy="1317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215900</wp:posOffset>
                </wp:positionV>
                <wp:extent cx="1256664" cy="1317626"/>
                <wp:effectExtent b="0" l="0" r="0" t="0"/>
                <wp:wrapNone/>
                <wp:docPr id="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7668" y="3121187"/>
                          <a:ext cx="1256664" cy="1317626"/>
                          <a:chOff x="4717668" y="3121187"/>
                          <a:chExt cx="1256664" cy="1317625"/>
                        </a:xfrm>
                      </wpg:grpSpPr>
                      <wpg:grpSp>
                        <wpg:cNvGrpSpPr/>
                        <wpg:grpSpPr>
                          <a:xfrm>
                            <a:off x="4717668" y="3121187"/>
                            <a:ext cx="1256664" cy="1317625"/>
                            <a:chOff x="0" y="0"/>
                            <a:chExt cx="1256664" cy="13176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256650" cy="131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-5400000">
                              <a:off x="-24448" y="36513"/>
                              <a:ext cx="1314450" cy="1247775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17220" y="0"/>
                              <a:ext cx="9525" cy="130968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327660"/>
                              <a:ext cx="1252538" cy="6667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7620" y="327660"/>
                              <a:ext cx="1247458" cy="6667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215900</wp:posOffset>
                </wp:positionV>
                <wp:extent cx="1256664" cy="1317626"/>
                <wp:effectExtent b="0" l="0" r="0" t="0"/>
                <wp:wrapNone/>
                <wp:docPr id="6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664" cy="13176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</wp:posOffset>
                </wp:positionV>
                <wp:extent cx="1273175" cy="133985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5400000">
                          <a:off x="4688775" y="3156113"/>
                          <a:ext cx="1314450" cy="1247775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25400</wp:posOffset>
                </wp:positionV>
                <wp:extent cx="1273175" cy="1339850"/>
                <wp:effectExtent b="0" l="0" r="0" t="0"/>
                <wp:wrapNone/>
                <wp:docPr id="5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133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12700" cy="130937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125315"/>
                          <a:ext cx="9525" cy="13093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12700" cy="1309370"/>
                <wp:effectExtent b="0" l="0" r="0" t="0"/>
                <wp:wrapNone/>
                <wp:docPr id="6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09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355600</wp:posOffset>
                </wp:positionV>
                <wp:extent cx="1261745" cy="67627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9890" y="3446625"/>
                          <a:ext cx="1252220" cy="666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355600</wp:posOffset>
                </wp:positionV>
                <wp:extent cx="1261745" cy="676275"/>
                <wp:effectExtent b="0" l="0" r="0" t="0"/>
                <wp:wrapNone/>
                <wp:docPr id="5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127000</wp:posOffset>
                </wp:positionV>
                <wp:extent cx="1256665" cy="67627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22430" y="3446625"/>
                          <a:ext cx="1247140" cy="666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127000</wp:posOffset>
                </wp:positionV>
                <wp:extent cx="1256665" cy="676275"/>
                <wp:effectExtent b="0" l="0" r="0" t="0"/>
                <wp:wrapNone/>
                <wp:docPr id="6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66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981075" cy="46672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60225" y="355140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第4組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76200</wp:posOffset>
                </wp:positionV>
                <wp:extent cx="981075" cy="466725"/>
                <wp:effectExtent b="0" l="0" r="0" t="0"/>
                <wp:wrapNone/>
                <wp:docPr id="6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50800</wp:posOffset>
                </wp:positionV>
                <wp:extent cx="981075" cy="46672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860225" y="355140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第5組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50800</wp:posOffset>
                </wp:positionV>
                <wp:extent cx="981075" cy="466725"/>
                <wp:effectExtent b="0" l="0" r="0" t="0"/>
                <wp:wrapNone/>
                <wp:docPr id="7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63500</wp:posOffset>
                </wp:positionV>
                <wp:extent cx="1273175" cy="133985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 rot="-5400000">
                          <a:off x="4688775" y="3156113"/>
                          <a:ext cx="1314450" cy="1247775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63500</wp:posOffset>
                </wp:positionV>
                <wp:extent cx="1273175" cy="1339850"/>
                <wp:effectExtent b="0" l="0" r="0" t="0"/>
                <wp:wrapNone/>
                <wp:docPr id="7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133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76200</wp:posOffset>
                </wp:positionV>
                <wp:extent cx="12700" cy="130937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125315"/>
                          <a:ext cx="9525" cy="13093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76200</wp:posOffset>
                </wp:positionV>
                <wp:extent cx="12700" cy="1309370"/>
                <wp:effectExtent b="0" l="0" r="0" t="0"/>
                <wp:wrapNone/>
                <wp:docPr id="7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09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393700</wp:posOffset>
                </wp:positionV>
                <wp:extent cx="1256665" cy="67627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22430" y="3446625"/>
                          <a:ext cx="1247140" cy="666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393700</wp:posOffset>
                </wp:positionV>
                <wp:extent cx="1256665" cy="676275"/>
                <wp:effectExtent b="0" l="0" r="0" t="0"/>
                <wp:wrapNone/>
                <wp:docPr id="7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66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1273175" cy="133985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 rot="-5400000">
                          <a:off x="4688775" y="3156113"/>
                          <a:ext cx="1314450" cy="1247775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1273175" cy="1339850"/>
                <wp:effectExtent b="0" l="0" r="0" t="0"/>
                <wp:wrapNone/>
                <wp:docPr id="7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75" cy="133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12700</wp:posOffset>
                </wp:positionV>
                <wp:extent cx="12700" cy="130937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125315"/>
                          <a:ext cx="9525" cy="130937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12700</wp:posOffset>
                </wp:positionV>
                <wp:extent cx="12700" cy="1309370"/>
                <wp:effectExtent b="0" l="0" r="0" t="0"/>
                <wp:wrapNone/>
                <wp:docPr id="8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09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330200</wp:posOffset>
                </wp:positionV>
                <wp:extent cx="1261745" cy="676275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9890" y="3446625"/>
                          <a:ext cx="1252220" cy="666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330200</wp:posOffset>
                </wp:positionV>
                <wp:extent cx="1261745" cy="676275"/>
                <wp:effectExtent b="0" l="0" r="0" t="0"/>
                <wp:wrapNone/>
                <wp:docPr id="7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330200</wp:posOffset>
                </wp:positionV>
                <wp:extent cx="1256665" cy="676275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22430" y="3446625"/>
                          <a:ext cx="1247140" cy="666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330200</wp:posOffset>
                </wp:positionV>
                <wp:extent cx="1256665" cy="676275"/>
                <wp:effectExtent b="0" l="0" r="0" t="0"/>
                <wp:wrapNone/>
                <wp:docPr id="6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66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165100</wp:posOffset>
                </wp:positionV>
                <wp:extent cx="1261745" cy="67627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9890" y="3446625"/>
                          <a:ext cx="1252220" cy="666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165100</wp:posOffset>
                </wp:positionV>
                <wp:extent cx="1261745" cy="676275"/>
                <wp:effectExtent b="0" l="0" r="0" t="0"/>
                <wp:wrapNone/>
                <wp:docPr id="6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394" w:firstLine="0"/>
        <w:jc w:val="center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課堂設計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114300</wp:posOffset>
                </wp:positionV>
                <wp:extent cx="981075" cy="40005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60225" y="3584738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白板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114300</wp:posOffset>
                </wp:positionV>
                <wp:extent cx="981075" cy="400050"/>
                <wp:effectExtent b="0" l="0" r="0" t="0"/>
                <wp:wrapNone/>
                <wp:docPr id="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114300</wp:posOffset>
                </wp:positionV>
                <wp:extent cx="981075" cy="40005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860225" y="3584738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白板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114300</wp:posOffset>
                </wp:positionV>
                <wp:extent cx="981075" cy="400050"/>
                <wp:effectExtent b="0" l="0" r="0" t="0"/>
                <wp:wrapNone/>
                <wp:docPr id="7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981075" cy="40005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60225" y="3584738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白板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981075" cy="400050"/>
                <wp:effectExtent b="0" l="0" r="0" t="0"/>
                <wp:wrapNone/>
                <wp:docPr id="6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66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1"/>
        <w:gridCol w:w="4552"/>
        <w:gridCol w:w="2819"/>
        <w:tblGridChange w:id="0">
          <w:tblGrid>
            <w:gridCol w:w="2291"/>
            <w:gridCol w:w="4552"/>
            <w:gridCol w:w="2819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學習設計說明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本單元能力指標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6-a-04 能利用常用的數量關係，列出恰當的算式，進行解題，並檢驗解的合理性。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單元子技能：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6-a-04-S06[同6-n-13-S06]認識基準量與比較量。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6-a-04-S07[同6-n-13-S07]基準量與比較量的應用-兩量之和。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6-a-04-S08[同6-n-13-S08]基準量與比較量的應用-兩量之差。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上課時間；本單元共3節課120分鐘。  </w:t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.00000000000001" w:before="48.00000000000001" w:line="240" w:lineRule="auto"/>
              <w:ind w:left="480" w:right="0" w:hanging="48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學生先備知識：</w:t>
            </w:r>
          </w:p>
          <w:p w:rsidR="00000000" w:rsidDel="00000000" w:rsidP="00000000" w:rsidRDefault="00000000" w:rsidRPr="00000000" w14:paraId="00000032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 學習過比與比值的觀念。</w:t>
            </w:r>
          </w:p>
          <w:p w:rsidR="00000000" w:rsidDel="00000000" w:rsidP="00000000" w:rsidRDefault="00000000" w:rsidRPr="00000000" w14:paraId="00000033">
            <w:pPr>
              <w:pStyle w:val="Heading3"/>
              <w:shd w:fill="ffffff" w:val="clear"/>
              <w:spacing w:after="0" w:before="0" w:lineRule="auto"/>
              <w:rPr>
                <w:rFonts w:ascii="DFKai-SB" w:cs="DFKai-SB" w:eastAsia="DFKai-SB" w:hAnsi="DFKai-SB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sz w:val="24"/>
                <w:szCs w:val="24"/>
                <w:rtl w:val="0"/>
              </w:rPr>
              <w:t xml:space="preserve">六、本單元學習目標： </w:t>
            </w:r>
          </w:p>
          <w:p w:rsidR="00000000" w:rsidDel="00000000" w:rsidP="00000000" w:rsidRDefault="00000000" w:rsidRPr="00000000" w14:paraId="00000034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認識基準量與比較量。</w:t>
            </w:r>
          </w:p>
          <w:p w:rsidR="00000000" w:rsidDel="00000000" w:rsidP="00000000" w:rsidRDefault="00000000" w:rsidRPr="00000000" w14:paraId="00000035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 基準量與比較量的應用-兩量之和。</w:t>
            </w:r>
          </w:p>
          <w:p w:rsidR="00000000" w:rsidDel="00000000" w:rsidP="00000000" w:rsidRDefault="00000000" w:rsidRPr="00000000" w14:paraId="00000036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 基準量與比較量的應用-兩量之差。</w:t>
            </w:r>
          </w:p>
          <w:p w:rsidR="00000000" w:rsidDel="00000000" w:rsidP="00000000" w:rsidRDefault="00000000" w:rsidRPr="00000000" w14:paraId="00000037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4. 釐清基準量與比較量的比值關係、母子差、母子合的應用 (難點)</w:t>
            </w:r>
          </w:p>
          <w:p w:rsidR="00000000" w:rsidDel="00000000" w:rsidP="00000000" w:rsidRDefault="00000000" w:rsidRPr="00000000" w14:paraId="00000038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七、評估準則：</w:t>
            </w:r>
          </w:p>
          <w:p w:rsidR="00000000" w:rsidDel="00000000" w:rsidP="00000000" w:rsidRDefault="00000000" w:rsidRPr="00000000" w14:paraId="00000039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 是否能找出基準量與比較量為何</w:t>
            </w:r>
          </w:p>
          <w:p w:rsidR="00000000" w:rsidDel="00000000" w:rsidP="00000000" w:rsidRDefault="00000000" w:rsidRPr="00000000" w14:paraId="0000003A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 是否找出基準量與比較量的比值關係</w:t>
            </w:r>
          </w:p>
          <w:p w:rsidR="00000000" w:rsidDel="00000000" w:rsidP="00000000" w:rsidRDefault="00000000" w:rsidRPr="00000000" w14:paraId="0000003B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 是否知道兩量之合=基準量(1+比值)</w:t>
            </w:r>
          </w:p>
          <w:p w:rsidR="00000000" w:rsidDel="00000000" w:rsidP="00000000" w:rsidRDefault="00000000" w:rsidRPr="00000000" w14:paraId="0000003C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是否知道兩量之合來求出比較量或基準量的值</w:t>
            </w:r>
          </w:p>
          <w:p w:rsidR="00000000" w:rsidDel="00000000" w:rsidP="00000000" w:rsidRDefault="00000000" w:rsidRPr="00000000" w14:paraId="0000003D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八、教學資源：</w:t>
            </w:r>
          </w:p>
          <w:p w:rsidR="00000000" w:rsidDel="00000000" w:rsidP="00000000" w:rsidRDefault="00000000" w:rsidRPr="00000000" w14:paraId="0000003E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 因材網、工作分配單、小組互評規凖評分表</w:t>
            </w:r>
          </w:p>
          <w:p w:rsidR="00000000" w:rsidDel="00000000" w:rsidP="00000000" w:rsidRDefault="00000000" w:rsidRPr="00000000" w14:paraId="0000003F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 觸碰式螢幕、平板電腦</w:t>
            </w:r>
          </w:p>
          <w:p w:rsidR="00000000" w:rsidDel="00000000" w:rsidP="00000000" w:rsidRDefault="00000000" w:rsidRPr="00000000" w14:paraId="00000040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九、評量方式：小組互評規凖評分表、小組討論、口頭報告</w:t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課堂組織 (環節、次序、銜接、時間)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學習任務 (應用性、複雜性、自主度、合作性)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教學支援 (講解示範、提問引導、回饋評估、課堂氛圍)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spacing w:after="48.00000000000001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課前自學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1.學生自學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1.教師在因材網以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6-a-04-S06及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6-a-04-S07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。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指派知識結構學習任務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請學生於課前完成任務，並記錄學習重點。</w:t>
            </w:r>
          </w:p>
          <w:p w:rsidR="00000000" w:rsidDel="00000000" w:rsidP="00000000" w:rsidRDefault="00000000" w:rsidRPr="00000000" w14:paraId="0000004B">
            <w:pPr>
              <w:spacing w:after="48.00000000000001" w:before="48.00000000000001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2.完成影片觀看後自行進行因材網練習題與動態評量教學。</w:t>
            </w:r>
          </w:p>
          <w:p w:rsidR="00000000" w:rsidDel="00000000" w:rsidP="00000000" w:rsidRDefault="00000000" w:rsidRPr="00000000" w14:paraId="0000004C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3.觀看影片時記錄學習重點在學習單。</w:t>
            </w:r>
          </w:p>
          <w:p w:rsidR="00000000" w:rsidDel="00000000" w:rsidP="00000000" w:rsidRDefault="00000000" w:rsidRPr="00000000" w14:paraId="0000004D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4.學生檢視課前利用因材網自學的成果，是否達成以下知識節點的子技能(6-a-04-S07[同6-n-13-S07]基準量與比較量的應用-兩量之和。。)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1.教師觀看學生學習進度百分比，了解學生學習狀況。</w:t>
            </w:r>
          </w:p>
          <w:p w:rsidR="00000000" w:rsidDel="00000000" w:rsidP="00000000" w:rsidRDefault="00000000" w:rsidRPr="00000000" w14:paraId="0000004F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2.摘要記錄任務討論區學生學習問題與討論內容。</w:t>
            </w:r>
          </w:p>
          <w:p w:rsidR="00000000" w:rsidDel="00000000" w:rsidP="00000000" w:rsidRDefault="00000000" w:rsidRPr="00000000" w14:paraId="00000050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3.觀看學生練習題與動態評量的錯誤類型。</w:t>
            </w:r>
          </w:p>
          <w:p w:rsidR="00000000" w:rsidDel="00000000" w:rsidP="00000000" w:rsidRDefault="00000000" w:rsidRPr="00000000" w14:paraId="00000051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2">
            <w:pPr>
              <w:spacing w:after="48.00000000000001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單元三第三節課40分鐘</w:t>
            </w:r>
          </w:p>
        </w:tc>
      </w:tr>
      <w:tr>
        <w:trPr>
          <w:cantSplit w:val="0"/>
          <w:trHeight w:val="1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1.教師導入(5分鐘)</w:t>
            </w:r>
          </w:p>
          <w:p w:rsidR="00000000" w:rsidDel="00000000" w:rsidP="00000000" w:rsidRDefault="00000000" w:rsidRPr="00000000" w14:paraId="00000056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各組依照教師指派看完影片與練習題。現在來看看大家答對的狀況(教師展示因材網學生學習結果)，說明學生錯誤的原因，並說明本節課學習重點。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說明本節課學習重點。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5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基準量與比較比值量關係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5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利用兩量之合=基準量(1+比值)來計算</w:t>
            </w:r>
          </w:p>
          <w:p w:rsidR="00000000" w:rsidDel="00000000" w:rsidP="00000000" w:rsidRDefault="00000000" w:rsidRPr="00000000" w14:paraId="0000005E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2.螢幕顯示練習題錯誤類型進行說明解釋。</w:t>
            </w:r>
          </w:p>
          <w:p w:rsidR="00000000" w:rsidDel="00000000" w:rsidP="00000000" w:rsidRDefault="00000000" w:rsidRPr="00000000" w14:paraId="0000005F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3.進入討論區問與答---最新問題(小組合作學習討論題目)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1.教師分析因材網中學生學習任務的討論資料，設計分組討論的題組。</w:t>
            </w:r>
          </w:p>
          <w:p w:rsidR="00000000" w:rsidDel="00000000" w:rsidP="00000000" w:rsidRDefault="00000000" w:rsidRPr="00000000" w14:paraId="00000061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2.分析學生練習題的幾個學習盲點與疑問。</w:t>
            </w:r>
          </w:p>
          <w:p w:rsidR="00000000" w:rsidDel="00000000" w:rsidP="00000000" w:rsidRDefault="00000000" w:rsidRPr="00000000" w14:paraId="00000062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3.小組工作分配表(附件一)</w:t>
            </w:r>
          </w:p>
        </w:tc>
      </w:tr>
      <w:tr>
        <w:trPr>
          <w:cantSplit w:val="0"/>
          <w:trHeight w:val="1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2.進行小組合作學習</w:t>
            </w:r>
          </w:p>
          <w:p w:rsidR="00000000" w:rsidDel="00000000" w:rsidP="00000000" w:rsidRDefault="00000000" w:rsidRPr="00000000" w14:paraId="00000064">
            <w:pPr>
              <w:spacing w:after="48.00000000000001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組內共學 (15分鐘)</w:t>
            </w:r>
          </w:p>
          <w:p w:rsidR="00000000" w:rsidDel="00000000" w:rsidP="00000000" w:rsidRDefault="00000000" w:rsidRPr="00000000" w14:paraId="00000065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請各組登入因材網，進入班級討論區，點選自己組別的題目，由組長主持開始進行小組討論。由記錄長紀錄討論後的正確解題過程。報告長必須清楚解題過程，由報告長上台報告、副組長進行組內自評、各小組的檢核長記得進行其他組別評分確認。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u w:val="single"/>
                <w:rtl w:val="0"/>
              </w:rPr>
              <w:t xml:space="preserve">2.組內討論流程可參考說課PPT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1.教師課間巡視，觀察各小組討問內容是否失焦，並適時給予意見指導。</w:t>
            </w:r>
          </w:p>
          <w:p w:rsidR="00000000" w:rsidDel="00000000" w:rsidP="00000000" w:rsidRDefault="00000000" w:rsidRPr="00000000" w14:paraId="0000006B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2.獎勵討論認真的小組。</w:t>
            </w:r>
          </w:p>
          <w:p w:rsidR="00000000" w:rsidDel="00000000" w:rsidP="00000000" w:rsidRDefault="00000000" w:rsidRPr="00000000" w14:paraId="0000006C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3.記錄工具白紙</w:t>
            </w:r>
          </w:p>
          <w:p w:rsidR="00000000" w:rsidDel="00000000" w:rsidP="00000000" w:rsidRDefault="00000000" w:rsidRPr="00000000" w14:paraId="0000006D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4.平板電腦</w:t>
            </w:r>
          </w:p>
          <w:p w:rsidR="00000000" w:rsidDel="00000000" w:rsidP="00000000" w:rsidRDefault="00000000" w:rsidRPr="00000000" w14:paraId="0000006E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5.課間巡視學生提示討論時所出現的疑問。</w:t>
            </w:r>
          </w:p>
        </w:tc>
      </w:tr>
      <w:tr>
        <w:trPr>
          <w:cantSplit w:val="0"/>
          <w:trHeight w:val="14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3.小組彙報與分享</w:t>
            </w:r>
          </w:p>
          <w:p w:rsidR="00000000" w:rsidDel="00000000" w:rsidP="00000000" w:rsidRDefault="00000000" w:rsidRPr="00000000" w14:paraId="00000070">
            <w:pPr>
              <w:spacing w:after="48.00000000000001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組間互學(15分鐘)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1.小組上台發表：由該組報告長上台，先報告組別，再將題目口述一遍，再進行解題說明，答題小組的組長可適時補充報告內容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並接受其他組同學的提問詢答。</w:t>
            </w:r>
          </w:p>
          <w:p w:rsidR="00000000" w:rsidDel="00000000" w:rsidP="00000000" w:rsidRDefault="00000000" w:rsidRPr="00000000" w14:paraId="00000072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2.小組互評：小組的檢核長要針對指定評分小組的回答進行複評確認，教師協助提示是否達到評分規準。</w:t>
            </w:r>
          </w:p>
          <w:p w:rsidR="00000000" w:rsidDel="00000000" w:rsidP="00000000" w:rsidRDefault="00000000" w:rsidRPr="00000000" w14:paraId="00000073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3.評分組別：各組進行評分</w:t>
            </w:r>
          </w:p>
          <w:p w:rsidR="00000000" w:rsidDel="00000000" w:rsidP="00000000" w:rsidRDefault="00000000" w:rsidRPr="00000000" w14:paraId="00000074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4.各組統計分數：將各項評分加總，寫出總分紀錄在小組成績，教師將依照分數與小組表現適時給予金幣獎勵。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1.引導學生整理與紀錄資料</w:t>
            </w:r>
          </w:p>
          <w:p w:rsidR="00000000" w:rsidDel="00000000" w:rsidP="00000000" w:rsidRDefault="00000000" w:rsidRPr="00000000" w14:paraId="00000076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2.聆聽其他成員的解題方式並達成共識</w:t>
            </w:r>
          </w:p>
          <w:p w:rsidR="00000000" w:rsidDel="00000000" w:rsidP="00000000" w:rsidRDefault="00000000" w:rsidRPr="00000000" w14:paraId="00000077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3.操作與口頭評量</w:t>
            </w:r>
          </w:p>
          <w:p w:rsidR="00000000" w:rsidDel="00000000" w:rsidP="00000000" w:rsidRDefault="00000000" w:rsidRPr="00000000" w14:paraId="00000078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4.小組評量規準評分表。</w:t>
            </w:r>
          </w:p>
          <w:p w:rsidR="00000000" w:rsidDel="00000000" w:rsidP="00000000" w:rsidRDefault="00000000" w:rsidRPr="00000000" w14:paraId="00000079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(參考附件二)</w:t>
            </w:r>
          </w:p>
          <w:p w:rsidR="00000000" w:rsidDel="00000000" w:rsidP="00000000" w:rsidRDefault="00000000" w:rsidRPr="00000000" w14:paraId="0000007A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準則清楚明列(步驟)、合理性要詳列讓學生可以勾選確認(教師引導確認檢核)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5.教師導學(5分鐘)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1.教師依照學生歸納整理，進行難題說明。</w:t>
            </w:r>
          </w:p>
          <w:p w:rsidR="00000000" w:rsidDel="00000000" w:rsidP="00000000" w:rsidRDefault="00000000" w:rsidRPr="00000000" w14:paraId="0000007D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2.公布回家功課~並完成單元練習卷。</w:t>
            </w:r>
          </w:p>
          <w:p w:rsidR="00000000" w:rsidDel="00000000" w:rsidP="00000000" w:rsidRDefault="00000000" w:rsidRPr="00000000" w14:paraId="0000007E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3.規定練習討論區其他組題目與習作題目為</w:t>
            </w:r>
          </w:p>
          <w:p w:rsidR="00000000" w:rsidDel="00000000" w:rsidP="00000000" w:rsidRDefault="00000000" w:rsidRPr="00000000" w14:paraId="0000007F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回家作業。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1.引導學生完成自主學習</w:t>
            </w:r>
          </w:p>
          <w:p w:rsidR="00000000" w:rsidDel="00000000" w:rsidP="00000000" w:rsidRDefault="00000000" w:rsidRPr="00000000" w14:paraId="00000081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紀錄。</w:t>
            </w:r>
          </w:p>
          <w:p w:rsidR="00000000" w:rsidDel="00000000" w:rsidP="00000000" w:rsidRDefault="00000000" w:rsidRPr="00000000" w14:paraId="00000082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2.討論區題目練習題完成</w:t>
            </w:r>
          </w:p>
          <w:p w:rsidR="00000000" w:rsidDel="00000000" w:rsidP="00000000" w:rsidRDefault="00000000" w:rsidRPr="00000000" w14:paraId="00000083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3.完成習作練習題</w:t>
            </w:r>
          </w:p>
          <w:p w:rsidR="00000000" w:rsidDel="00000000" w:rsidP="00000000" w:rsidRDefault="00000000" w:rsidRPr="00000000" w14:paraId="00000084">
            <w:pPr>
              <w:spacing w:after="48.00000000000001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4.利用因材網影片複習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附件一</w:t>
      </w:r>
    </w:p>
    <w:p w:rsidR="00000000" w:rsidDel="00000000" w:rsidP="00000000" w:rsidRDefault="00000000" w:rsidRPr="00000000" w14:paraId="00000093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小學科技輔助自主學習合作分組小組工作分配單</w:t>
      </w:r>
    </w:p>
    <w:p w:rsidR="00000000" w:rsidDel="00000000" w:rsidP="00000000" w:rsidRDefault="00000000" w:rsidRPr="00000000" w14:paraId="00000094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組別：□第一組  □第二組  □第三組  □第四組  □第五組 </w:t>
      </w:r>
    </w:p>
    <w:p w:rsidR="00000000" w:rsidDel="00000000" w:rsidP="00000000" w:rsidRDefault="00000000" w:rsidRPr="00000000" w14:paraId="00000095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學習重點：6-a-04-S07[同6-n-13-S07]基準量與比較量的應用-兩量之和。組內工作分配表：(請各小組成員討論後填入姓名)</w:t>
      </w:r>
    </w:p>
    <w:tbl>
      <w:tblPr>
        <w:tblStyle w:val="Table3"/>
        <w:tblW w:w="9918.0" w:type="dxa"/>
        <w:jc w:val="left"/>
        <w:tblInd w:w="-4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701"/>
        <w:gridCol w:w="5508"/>
        <w:gridCol w:w="1892"/>
        <w:tblGridChange w:id="0">
          <w:tblGrid>
            <w:gridCol w:w="817"/>
            <w:gridCol w:w="1701"/>
            <w:gridCol w:w="5508"/>
            <w:gridCol w:w="18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編號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代號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分配任務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學生姓名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組長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主持小組成員討論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(需引導小組成員討論並說明講解題方式)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副組長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確認組內小組合作流程完成組內自評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記錄長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彙整小組解題記錄與成果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報告長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上台報告並說明解題方式及原理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(依照解題步驟詳細說明)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檢核長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進行確認他組解題是否正確(互評標準：逐條確認各組解題是否符合互評標準表單)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科技輔助自主學習合作小組自評規凖評分表</w:t>
      </w:r>
    </w:p>
    <w:p w:rsidR="00000000" w:rsidDel="00000000" w:rsidP="00000000" w:rsidRDefault="00000000" w:rsidRPr="00000000" w14:paraId="000000BA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評分組別：□第一組  □第二組  □第三組  □第四組  □第五組</w:t>
      </w:r>
    </w:p>
    <w:p w:rsidR="00000000" w:rsidDel="00000000" w:rsidP="00000000" w:rsidRDefault="00000000" w:rsidRPr="00000000" w14:paraId="000000BB">
      <w:pPr>
        <w:pStyle w:val="Heading3"/>
        <w:shd w:fill="ffffff" w:val="clear"/>
        <w:spacing w:after="0" w:before="0" w:lineRule="auto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學習重點：6-a-04-S07[同6-n-13-S07]基準量與比較量的應用-兩量之和。</w:t>
      </w:r>
    </w:p>
    <w:p w:rsidR="00000000" w:rsidDel="00000000" w:rsidP="00000000" w:rsidRDefault="00000000" w:rsidRPr="00000000" w14:paraId="000000BC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自評標準：(請評分同學逐條確認)得分為1-2</w:t>
      </w:r>
    </w:p>
    <w:tbl>
      <w:tblPr>
        <w:tblStyle w:val="Table4"/>
        <w:tblW w:w="9610.0" w:type="dxa"/>
        <w:jc w:val="left"/>
        <w:tblInd w:w="0.0" w:type="dxa"/>
        <w:tblLayout w:type="fixed"/>
        <w:tblLook w:val="0400"/>
      </w:tblPr>
      <w:tblGrid>
        <w:gridCol w:w="955"/>
        <w:gridCol w:w="1702"/>
        <w:gridCol w:w="5531"/>
        <w:gridCol w:w="1422"/>
        <w:tblGridChange w:id="0">
          <w:tblGrid>
            <w:gridCol w:w="955"/>
            <w:gridCol w:w="1702"/>
            <w:gridCol w:w="5531"/>
            <w:gridCol w:w="1422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順序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檢查確認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評分標準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得分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□有 □無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能否找出基準量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□有 □無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能否找出比較量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□有 □無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widowControl w:val="1"/>
              <w:spacing w:line="5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是否找出基準量與比較量的比值關係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□有 □無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widowControl w:val="1"/>
              <w:spacing w:line="5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是否知道兩量之合=基準量(1+比值)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□有 □無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spacing w:line="5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是否知道兩量之合來求出比較量或基準量的值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附件三</w:t>
      </w:r>
    </w:p>
    <w:p w:rsidR="00000000" w:rsidDel="00000000" w:rsidP="00000000" w:rsidRDefault="00000000" w:rsidRPr="00000000" w14:paraId="000000E0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科技輔助自主學習合作小組互評規凖評分表</w:t>
      </w:r>
    </w:p>
    <w:p w:rsidR="00000000" w:rsidDel="00000000" w:rsidP="00000000" w:rsidRDefault="00000000" w:rsidRPr="00000000" w14:paraId="000000E1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評分組別：□第一組  □第二組  □第三組  □第四組  □第五組</w:t>
      </w:r>
    </w:p>
    <w:p w:rsidR="00000000" w:rsidDel="00000000" w:rsidP="00000000" w:rsidRDefault="00000000" w:rsidRPr="00000000" w14:paraId="000000E2">
      <w:pPr>
        <w:pStyle w:val="Heading3"/>
        <w:shd w:fill="ffffff" w:val="clear"/>
        <w:spacing w:after="0" w:before="0" w:lineRule="auto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學習重點：6-a-04-S07[同6-n-13-S07]基準量與比較量的應用-兩量之和。</w:t>
      </w:r>
    </w:p>
    <w:p w:rsidR="00000000" w:rsidDel="00000000" w:rsidP="00000000" w:rsidRDefault="00000000" w:rsidRPr="00000000" w14:paraId="000000E3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互評標準：(請評分同學逐條確認)得分為1-2</w:t>
      </w:r>
    </w:p>
    <w:tbl>
      <w:tblPr>
        <w:tblStyle w:val="Table5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1695"/>
        <w:gridCol w:w="2843"/>
        <w:gridCol w:w="815"/>
        <w:gridCol w:w="815"/>
        <w:gridCol w:w="815"/>
        <w:gridCol w:w="815"/>
        <w:gridCol w:w="815"/>
        <w:tblGridChange w:id="0">
          <w:tblGrid>
            <w:gridCol w:w="957"/>
            <w:gridCol w:w="1695"/>
            <w:gridCol w:w="2843"/>
            <w:gridCol w:w="815"/>
            <w:gridCol w:w="815"/>
            <w:gridCol w:w="815"/>
            <w:gridCol w:w="815"/>
            <w:gridCol w:w="8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順序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檢查確認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評分標準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□有 □無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題目說明正確與否(清楚說明題目解題重點)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□有 □無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解答是否書寫完整(排列順序與答案)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以下評分表依照各組題目解答給分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□有 □無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5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是否能找出基準量與比較量為何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□有 □無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5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是否找出基準量與比較量的比值關係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□有 □無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5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是否知道兩量之合=基準量(1+比值)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□有 □無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5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是否知道兩量之合來求出比較量或基準量的值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4">
            <w:pPr>
              <w:spacing w:line="5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總分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ind w:left="-394" w:firstLine="0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-394" w:firstLine="0"/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31" w:type="default"/>
      <w:pgSz w:h="16838" w:w="11906" w:orient="portrait"/>
      <w:pgMar w:bottom="851" w:top="851" w:left="1418" w:right="1134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Georgia"/>
  <w:font w:name="DFKai-SB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15" w:hanging="360"/>
      </w:pPr>
      <w:rPr/>
    </w:lvl>
    <w:lvl w:ilvl="1">
      <w:start w:val="1"/>
      <w:numFmt w:val="decimal"/>
      <w:lvlText w:val="%2、"/>
      <w:lvlJc w:val="left"/>
      <w:pPr>
        <w:ind w:left="1615" w:hanging="480"/>
      </w:pPr>
      <w:rPr/>
    </w:lvl>
    <w:lvl w:ilvl="2">
      <w:start w:val="1"/>
      <w:numFmt w:val="lowerRoman"/>
      <w:lvlText w:val="%3."/>
      <w:lvlJc w:val="right"/>
      <w:pPr>
        <w:ind w:left="2095" w:hanging="480"/>
      </w:pPr>
      <w:rPr/>
    </w:lvl>
    <w:lvl w:ilvl="3">
      <w:start w:val="1"/>
      <w:numFmt w:val="decimal"/>
      <w:lvlText w:val="%4."/>
      <w:lvlJc w:val="left"/>
      <w:pPr>
        <w:ind w:left="2575" w:hanging="480"/>
      </w:pPr>
      <w:rPr/>
    </w:lvl>
    <w:lvl w:ilvl="4">
      <w:start w:val="1"/>
      <w:numFmt w:val="decimal"/>
      <w:lvlText w:val="%5、"/>
      <w:lvlJc w:val="left"/>
      <w:pPr>
        <w:ind w:left="3055" w:hanging="480"/>
      </w:pPr>
      <w:rPr/>
    </w:lvl>
    <w:lvl w:ilvl="5">
      <w:start w:val="1"/>
      <w:numFmt w:val="lowerRoman"/>
      <w:lvlText w:val="%6."/>
      <w:lvlJc w:val="right"/>
      <w:pPr>
        <w:ind w:left="3535" w:hanging="480"/>
      </w:pPr>
      <w:rPr/>
    </w:lvl>
    <w:lvl w:ilvl="6">
      <w:start w:val="1"/>
      <w:numFmt w:val="decimal"/>
      <w:lvlText w:val="%7."/>
      <w:lvlJc w:val="left"/>
      <w:pPr>
        <w:ind w:left="4015" w:hanging="480"/>
      </w:pPr>
      <w:rPr/>
    </w:lvl>
    <w:lvl w:ilvl="7">
      <w:start w:val="1"/>
      <w:numFmt w:val="decimal"/>
      <w:lvlText w:val="%8、"/>
      <w:lvlJc w:val="left"/>
      <w:pPr>
        <w:ind w:left="4495" w:hanging="480"/>
      </w:pPr>
      <w:rPr/>
    </w:lvl>
    <w:lvl w:ilvl="8">
      <w:start w:val="1"/>
      <w:numFmt w:val="lowerRoman"/>
      <w:lvlText w:val="%9."/>
      <w:lvlJc w:val="right"/>
      <w:pPr>
        <w:ind w:left="4975" w:hanging="480"/>
      </w:pPr>
      <w:rPr/>
    </w:lvl>
  </w:abstractNum>
  <w:abstractNum w:abstractNumId="2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1"/>
    </w:pPr>
    <w:rPr>
      <w:rFonts w:ascii="PMingLiu" w:cs="PMingLiu" w:eastAsia="PMingLiu" w:hAnsi="PMingLiu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B60FC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 w:val="1"/>
    <w:rsid w:val="008C59D4"/>
    <w:pPr>
      <w:widowControl w:val="1"/>
      <w:spacing w:after="100" w:afterAutospacing="1" w:before="100" w:beforeAutospacing="1"/>
      <w:outlineLvl w:val="2"/>
    </w:pPr>
    <w:rPr>
      <w:rFonts w:ascii="新細明體" w:cs="新細明體" w:hAnsi="新細明體"/>
      <w:b w:val="1"/>
      <w:bCs w:val="1"/>
      <w:kern w:val="0"/>
      <w:sz w:val="27"/>
      <w:szCs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2610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CB736C"/>
    <w:rPr>
      <w:rFonts w:ascii="Calibri Light" w:hAnsi="Calibri Light"/>
      <w:sz w:val="18"/>
      <w:szCs w:val="18"/>
    </w:rPr>
  </w:style>
  <w:style w:type="character" w:styleId="a5" w:customStyle="1">
    <w:name w:val="註解方塊文字 字元"/>
    <w:link w:val="a4"/>
    <w:uiPriority w:val="99"/>
    <w:semiHidden w:val="1"/>
    <w:rsid w:val="00CB736C"/>
    <w:rPr>
      <w:rFonts w:ascii="Calibri Light" w:cs="Times New Roman" w:eastAsia="新細明體" w:hAnsi="Calibri Light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link w:val="a6"/>
    <w:uiPriority w:val="99"/>
    <w:rsid w:val="003A47D8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link w:val="a8"/>
    <w:uiPriority w:val="99"/>
    <w:rsid w:val="003A47D8"/>
    <w:rPr>
      <w:sz w:val="20"/>
      <w:szCs w:val="20"/>
    </w:rPr>
  </w:style>
  <w:style w:type="paragraph" w:styleId="aa">
    <w:name w:val="List Paragraph"/>
    <w:basedOn w:val="a"/>
    <w:uiPriority w:val="34"/>
    <w:qFormat w:val="1"/>
    <w:rsid w:val="004011FF"/>
    <w:pPr>
      <w:ind w:left="480" w:leftChars="200"/>
    </w:pPr>
  </w:style>
  <w:style w:type="table" w:styleId="1" w:customStyle="1">
    <w:name w:val="表格格線1"/>
    <w:basedOn w:val="a1"/>
    <w:next w:val="a3"/>
    <w:uiPriority w:val="59"/>
    <w:rsid w:val="00F14525"/>
    <w:rPr>
      <w:kern w:val="2"/>
      <w:sz w:val="24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">
    <w:name w:val="annotation reference"/>
    <w:uiPriority w:val="99"/>
    <w:semiHidden w:val="1"/>
    <w:unhideWhenUsed w:val="1"/>
    <w:rsid w:val="003252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 w:val="1"/>
    <w:unhideWhenUsed w:val="1"/>
    <w:rsid w:val="00325271"/>
  </w:style>
  <w:style w:type="character" w:styleId="ad" w:customStyle="1">
    <w:name w:val="註解文字 字元"/>
    <w:link w:val="ac"/>
    <w:uiPriority w:val="99"/>
    <w:semiHidden w:val="1"/>
    <w:rsid w:val="0032527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325271"/>
    <w:rPr>
      <w:b w:val="1"/>
      <w:bCs w:val="1"/>
    </w:rPr>
  </w:style>
  <w:style w:type="character" w:styleId="af" w:customStyle="1">
    <w:name w:val="註解主旨 字元"/>
    <w:link w:val="ae"/>
    <w:uiPriority w:val="99"/>
    <w:semiHidden w:val="1"/>
    <w:rsid w:val="00325271"/>
    <w:rPr>
      <w:b w:val="1"/>
      <w:bCs w:val="1"/>
      <w:kern w:val="2"/>
      <w:sz w:val="24"/>
      <w:szCs w:val="22"/>
    </w:rPr>
  </w:style>
  <w:style w:type="paragraph" w:styleId="af0" w:customStyle="1">
    <w:name w:val="前共同文"/>
    <w:basedOn w:val="a"/>
    <w:rsid w:val="009E3765"/>
    <w:pPr>
      <w:autoSpaceDE w:val="0"/>
      <w:autoSpaceDN w:val="0"/>
      <w:adjustRightInd w:val="0"/>
      <w:ind w:left="57" w:right="57"/>
    </w:pPr>
    <w:rPr>
      <w:rFonts w:ascii="新細明體" w:hAnsi="Times New Roman"/>
      <w:color w:val="000000"/>
      <w:sz w:val="22"/>
      <w:szCs w:val="20"/>
    </w:rPr>
  </w:style>
  <w:style w:type="character" w:styleId="30" w:customStyle="1">
    <w:name w:val="標題 3 字元"/>
    <w:basedOn w:val="a0"/>
    <w:link w:val="3"/>
    <w:uiPriority w:val="9"/>
    <w:rsid w:val="008C59D4"/>
    <w:rPr>
      <w:rFonts w:ascii="新細明體" w:cs="新細明體" w:hAnsi="新細明體"/>
      <w:b w:val="1"/>
      <w:bCs w:val="1"/>
      <w:sz w:val="27"/>
      <w:szCs w:val="27"/>
    </w:rPr>
  </w:style>
  <w:style w:type="paragraph" w:styleId="Web">
    <w:name w:val="Normal (Web)"/>
    <w:basedOn w:val="a"/>
    <w:uiPriority w:val="99"/>
    <w:semiHidden w:val="1"/>
    <w:unhideWhenUsed w:val="1"/>
    <w:rsid w:val="00B6522B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3.png"/><Relationship Id="rId21" Type="http://schemas.openxmlformats.org/officeDocument/2006/relationships/image" Target="media/image22.png"/><Relationship Id="rId24" Type="http://schemas.openxmlformats.org/officeDocument/2006/relationships/image" Target="media/image23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26" Type="http://schemas.openxmlformats.org/officeDocument/2006/relationships/image" Target="media/image6.png"/><Relationship Id="rId25" Type="http://schemas.openxmlformats.org/officeDocument/2006/relationships/image" Target="media/image18.png"/><Relationship Id="rId28" Type="http://schemas.openxmlformats.org/officeDocument/2006/relationships/image" Target="media/image3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1.png"/><Relationship Id="rId7" Type="http://schemas.openxmlformats.org/officeDocument/2006/relationships/image" Target="media/image8.png"/><Relationship Id="rId8" Type="http://schemas.openxmlformats.org/officeDocument/2006/relationships/image" Target="media/image20.png"/><Relationship Id="rId31" Type="http://schemas.openxmlformats.org/officeDocument/2006/relationships/footer" Target="footer1.xml"/><Relationship Id="rId30" Type="http://schemas.openxmlformats.org/officeDocument/2006/relationships/image" Target="media/image7.png"/><Relationship Id="rId11" Type="http://schemas.openxmlformats.org/officeDocument/2006/relationships/image" Target="media/image17.png"/><Relationship Id="rId10" Type="http://schemas.openxmlformats.org/officeDocument/2006/relationships/image" Target="media/image19.png"/><Relationship Id="rId13" Type="http://schemas.openxmlformats.org/officeDocument/2006/relationships/image" Target="media/image5.png"/><Relationship Id="rId12" Type="http://schemas.openxmlformats.org/officeDocument/2006/relationships/image" Target="media/image10.png"/><Relationship Id="rId15" Type="http://schemas.openxmlformats.org/officeDocument/2006/relationships/image" Target="media/image12.png"/><Relationship Id="rId14" Type="http://schemas.openxmlformats.org/officeDocument/2006/relationships/image" Target="media/image1.png"/><Relationship Id="rId17" Type="http://schemas.openxmlformats.org/officeDocument/2006/relationships/image" Target="media/image4.png"/><Relationship Id="rId16" Type="http://schemas.openxmlformats.org/officeDocument/2006/relationships/image" Target="media/image2.png"/><Relationship Id="rId19" Type="http://schemas.openxmlformats.org/officeDocument/2006/relationships/image" Target="media/image15.png"/><Relationship Id="rId1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1OObe0QazsfJBIXifa1VBJvWHA==">AMUW2mXS7VBFedsjp0DBU1XchkvORs84clrYasZyGegO7W2PijlLC4o/972/pb0Ut6VVnQeoFU8wMROvUStuSV4DlFxFaDYW5oiVpEeTw9aQzCeJdPRrPzswHlrWj6xRbx5z7DlVx/HW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2020-10-06T16:07:00Z</dcterms:created>
  <dc:creator>ShirleyWong</dc:creator>
</cp:coreProperties>
</file>