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4C5B" w14:textId="4D569913" w:rsidR="0074232D" w:rsidRDefault="00B34B08">
      <w:pPr>
        <w:pStyle w:val="a1"/>
        <w:widowControl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11</w:t>
      </w:r>
      <w:r w:rsidR="00383EDD">
        <w:rPr>
          <w:rFonts w:ascii="標楷體" w:eastAsia="標楷體" w:hAnsi="標楷體" w:cs="Arial"/>
          <w:b/>
          <w:sz w:val="32"/>
          <w:szCs w:val="32"/>
        </w:rPr>
        <w:t>3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年度國中小資訊科技優良教案徵選實施計畫</w:t>
      </w:r>
    </w:p>
    <w:p w14:paraId="2C5414B4" w14:textId="77777777" w:rsidR="0074232D" w:rsidRDefault="00B34B08">
      <w:pPr>
        <w:pStyle w:val="a1"/>
        <w:widowControl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教案設計(範例)</w:t>
      </w: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047"/>
        <w:gridCol w:w="592"/>
        <w:gridCol w:w="684"/>
        <w:gridCol w:w="167"/>
        <w:gridCol w:w="3216"/>
      </w:tblGrid>
      <w:tr w:rsidR="0074232D" w14:paraId="25754740" w14:textId="7777777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B0878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BD96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DCB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3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0FCE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</w:tr>
      <w:tr w:rsidR="0074232D" w14:paraId="74E08898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2DEE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參加組別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470D" w14:textId="51D38B2D" w:rsidR="00383EDD" w:rsidRPr="00383EDD" w:rsidRDefault="00B34B08" w:rsidP="00383EDD">
            <w:pPr>
              <w:pStyle w:val="a1"/>
              <w:jc w:val="both"/>
              <w:rPr>
                <w:rFonts w:ascii="微軟正黑體 Light" w:eastAsia="微軟正黑體 Light" w:hAnsi="微軟正黑體 Light"/>
                <w:sz w:val="23"/>
                <w:szCs w:val="23"/>
              </w:rPr>
            </w:pPr>
            <w:r>
              <w:rPr>
                <w:rFonts w:ascii="標楷體" w:eastAsia="標楷體" w:hAnsi="標楷體"/>
                <w:szCs w:val="24"/>
              </w:rPr>
              <w:t>□程式教育組        □人工智慧組</w:t>
            </w:r>
            <w:r w:rsidR="00383EDD">
              <w:rPr>
                <w:rFonts w:ascii="標楷體" w:eastAsia="標楷體" w:hAnsi="標楷體"/>
                <w:szCs w:val="24"/>
              </w:rPr>
              <w:t xml:space="preserve">        </w:t>
            </w:r>
            <w:r w:rsidR="00383EDD" w:rsidRPr="00383EDD">
              <w:rPr>
                <w:rFonts w:ascii="標楷體" w:eastAsia="標楷體" w:hAnsi="標楷體" w:cs="微軟正黑體" w:hint="eastAsia"/>
                <w:szCs w:val="24"/>
              </w:rPr>
              <w:t>□</w:t>
            </w:r>
            <w:r w:rsidR="00383EDD" w:rsidRPr="00383EDD">
              <w:rPr>
                <w:rFonts w:ascii="標楷體" w:eastAsia="標楷體" w:hAnsi="標楷體" w:cs="微軟正黑體 Light" w:hint="eastAsia"/>
                <w:szCs w:val="24"/>
              </w:rPr>
              <w:t>資訊素養與倫理組</w:t>
            </w:r>
          </w:p>
          <w:p w14:paraId="3C5DC878" w14:textId="1054816C" w:rsidR="0074232D" w:rsidRDefault="0074232D">
            <w:pPr>
              <w:pStyle w:val="a1"/>
              <w:jc w:val="both"/>
            </w:pPr>
          </w:p>
        </w:tc>
      </w:tr>
      <w:tr w:rsidR="0074232D" w14:paraId="0490DA09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29B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9DC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F4DB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2330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</w:tr>
      <w:tr w:rsidR="0074232D" w14:paraId="1971EBBB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3D8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F921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359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總節數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AA16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共_______節，_____分鐘</w:t>
            </w:r>
          </w:p>
        </w:tc>
      </w:tr>
      <w:tr w:rsidR="0074232D" w14:paraId="6FA4566D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215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74232D" w14:paraId="1918E580" w14:textId="77777777"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754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</w:t>
            </w:r>
          </w:p>
          <w:p w14:paraId="706505C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9854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C43A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列出相關的學習表現，且能具體表現在學習目標上</w:t>
            </w:r>
          </w:p>
          <w:p w14:paraId="5D87CCB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AA85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核心</w:t>
            </w:r>
          </w:p>
          <w:p w14:paraId="3CCE92B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A375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總綱及領(</w:t>
            </w:r>
            <w:proofErr w:type="gramStart"/>
            <w:r>
              <w:rPr>
                <w:rFonts w:ascii="標楷體" w:eastAsia="標楷體" w:hAnsi="標楷體"/>
              </w:rPr>
              <w:t>課綱</w:t>
            </w:r>
            <w:proofErr w:type="gramEnd"/>
            <w:r>
              <w:rPr>
                <w:rFonts w:ascii="標楷體" w:eastAsia="標楷體" w:hAnsi="標楷體"/>
              </w:rPr>
              <w:t>)核心素養說明</w:t>
            </w:r>
          </w:p>
          <w:p w14:paraId="0731B5D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僅列舉出高度相關</w:t>
            </w:r>
            <w:proofErr w:type="gramStart"/>
            <w:r>
              <w:rPr>
                <w:rFonts w:ascii="標楷體" w:eastAsia="標楷體" w:hAnsi="標楷體"/>
              </w:rPr>
              <w:t>之領綱核心</w:t>
            </w:r>
            <w:proofErr w:type="gramEnd"/>
            <w:r>
              <w:rPr>
                <w:rFonts w:ascii="標楷體" w:eastAsia="標楷體" w:hAnsi="標楷體"/>
              </w:rPr>
              <w:t>素養精神與意涵。</w:t>
            </w:r>
          </w:p>
        </w:tc>
      </w:tr>
      <w:tr w:rsidR="0074232D" w14:paraId="6F1E6FD0" w14:textId="77777777"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196B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075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97C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列出相關的學習內容，且能具體表現在學習目標上</w:t>
            </w:r>
          </w:p>
          <w:p w14:paraId="7C7EDBEB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BC89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987A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</w:tr>
      <w:tr w:rsidR="0074232D" w14:paraId="2EB23A76" w14:textId="7777777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6330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議題</w:t>
            </w:r>
          </w:p>
          <w:p w14:paraId="0C4E268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0F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493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以總綱十九項議題為考量、並落實議題核心精神，建議列出將融入的議題實質內容。</w:t>
            </w:r>
          </w:p>
          <w:p w14:paraId="648DCB04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議題融入不是必要的項目，可視需要再列出。</w:t>
            </w:r>
          </w:p>
        </w:tc>
      </w:tr>
      <w:tr w:rsidR="0074232D" w14:paraId="02CAF51D" w14:textId="77777777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8AD3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7ED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F52A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列出示例中融入之學習重點(學習表現與學習內容)，以及融入說明，建議同時於教學活動設計之備註欄說明。</w:t>
            </w:r>
          </w:p>
          <w:p w14:paraId="3B673E39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若有議題融入再列出此欄。</w:t>
            </w:r>
          </w:p>
        </w:tc>
      </w:tr>
      <w:tr w:rsidR="0074232D" w14:paraId="1DCD73EE" w14:textId="7777777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1C4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636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與其他領域/科目的連結不是必要的項目，可視需要再列出。</w:t>
            </w:r>
          </w:p>
        </w:tc>
      </w:tr>
      <w:tr w:rsidR="0074232D" w14:paraId="79E3B418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3651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BEDC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100A69A3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E312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082C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3DE9C370" w14:textId="7777777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4A2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E137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0769B920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6BF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74232D" w14:paraId="12E22CDE" w14:textId="7777777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C4A8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以淺顯易懂文字說明各單元學習目標。</w:t>
            </w:r>
          </w:p>
          <w:p w14:paraId="72585E89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432F9133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</w:pPr>
            <w:r>
              <w:rPr>
                <w:rFonts w:ascii="標楷體" w:eastAsia="標楷體" w:hAnsi="標楷體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14:paraId="09E0043D" w14:textId="39074383" w:rsidR="006F066C" w:rsidRDefault="006F066C">
      <w:pPr>
        <w:pStyle w:val="a1"/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14:paraId="66B5C264" w14:textId="77777777" w:rsidR="006F066C" w:rsidRDefault="006F066C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</w:p>
    <w:tbl>
      <w:tblPr>
        <w:tblW w:w="98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4096"/>
        <w:gridCol w:w="1425"/>
        <w:gridCol w:w="709"/>
        <w:gridCol w:w="2107"/>
      </w:tblGrid>
      <w:tr w:rsidR="0074232D" w14:paraId="549AA7AA" w14:textId="77777777">
        <w:trPr>
          <w:trHeight w:val="50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5D2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教學活動設計</w:t>
            </w:r>
          </w:p>
        </w:tc>
      </w:tr>
      <w:tr w:rsidR="0074232D" w14:paraId="5CF24174" w14:textId="77777777">
        <w:trPr>
          <w:trHeight w:val="70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0065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0226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5561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</w:tr>
      <w:tr w:rsidR="0074232D" w14:paraId="22870394" w14:textId="77777777">
        <w:trPr>
          <w:trHeight w:val="56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E977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摘要學習活動內容即可，呈現合乎素養導向教學的內涵。</w:t>
            </w:r>
          </w:p>
          <w:p w14:paraId="479A4A67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學習活動教案可包括引起動機、發展活動、總結活動、評量活動等內容，或以簡單的教學流程呈現。</w:t>
            </w:r>
          </w:p>
          <w:p w14:paraId="052538E6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教學流程需落實素養導向教學之教材教法，掌握生活情境與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實踐等意涵</w:t>
            </w:r>
            <w:proofErr w:type="gramEnd"/>
            <w:r>
              <w:rPr>
                <w:rFonts w:ascii="標楷體" w:eastAsia="標楷體" w:hAnsi="標楷體"/>
                <w:u w:val="single"/>
              </w:rPr>
              <w:t>。</w:t>
            </w:r>
          </w:p>
          <w:p w14:paraId="00047D1E" w14:textId="77777777" w:rsidR="0074232D" w:rsidRDefault="00B34B08">
            <w:pPr>
              <w:pStyle w:val="a1"/>
              <w:ind w:left="480"/>
              <w:jc w:val="both"/>
            </w:pPr>
            <w:r>
              <w:rPr>
                <w:rFonts w:ascii="標楷體" w:eastAsia="標楷體" w:hAnsi="標楷體"/>
                <w:u w:val="single"/>
              </w:rPr>
              <w:t>前述之各個次單元不必全部列出，可挑選部分合適的次單元進行說明，重點在於完整說明各活動的組織架構，不必窮盡敘述。</w:t>
            </w:r>
          </w:p>
          <w:p w14:paraId="474085CB" w14:textId="77777777" w:rsidR="0074232D" w:rsidRDefault="0074232D">
            <w:pPr>
              <w:pStyle w:val="a1"/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  <w:p w14:paraId="1159A8CC" w14:textId="77777777" w:rsidR="0074232D" w:rsidRDefault="0074232D">
            <w:pPr>
              <w:pStyle w:val="a1"/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589A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D228" w14:textId="77777777" w:rsidR="0074232D" w:rsidRDefault="00B34B08">
            <w:pPr>
              <w:pStyle w:val="a1"/>
              <w:jc w:val="both"/>
            </w:pPr>
            <w:r>
              <w:rPr>
                <w:rFonts w:ascii="標楷體" w:eastAsia="標楷體" w:hAnsi="標楷體"/>
                <w:u w:val="single"/>
              </w:rPr>
              <w:t>羅列數位工具，如網站、軟體、數位資源或APP內容。</w:t>
            </w:r>
          </w:p>
        </w:tc>
      </w:tr>
      <w:tr w:rsidR="0074232D" w14:paraId="1B2478DB" w14:textId="77777777">
        <w:trPr>
          <w:trHeight w:val="605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FD56" w14:textId="77777777" w:rsidR="0074232D" w:rsidRDefault="00B34B08">
            <w:pPr>
              <w:pStyle w:val="a1"/>
              <w:jc w:val="center"/>
            </w:pPr>
            <w:r>
              <w:rPr>
                <w:rFonts w:ascii="標楷體" w:eastAsia="標楷體" w:hAnsi="標楷體"/>
                <w:b/>
              </w:rPr>
              <w:t>教學成果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AB67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12735C1F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EA1D299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1192068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BFD141E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6F990AD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F300527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8DE0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344982A6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325DD98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5EB2C80A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BB10DD7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26CB24C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3F00C222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74232D" w14:paraId="07668711" w14:textId="77777777">
        <w:trPr>
          <w:trHeight w:val="391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2F9D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93DF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92D2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74232D" w14:paraId="5089EA56" w14:textId="77777777">
        <w:trPr>
          <w:trHeight w:val="605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458F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4322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029546E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C98DB26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F1C1CD0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48A59DD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AA64854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8319E94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41FE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15F9B040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6EB4E35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C24219E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12A867D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577625F3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6A9AD27D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74232D" w14:paraId="36B2D48F" w14:textId="77777777">
        <w:trPr>
          <w:trHeight w:val="447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D8C8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4DF1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F5DD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74232D" w14:paraId="46343646" w14:textId="7777777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5169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教學心得與省思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EC5B" w14:textId="77777777" w:rsidR="0074232D" w:rsidRDefault="00B34B08">
            <w:pPr>
              <w:pStyle w:val="a1"/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（含</w:t>
            </w:r>
            <w:r>
              <w:rPr>
                <w:rFonts w:ascii="標楷體" w:eastAsia="標楷體" w:hAnsi="標楷體"/>
              </w:rPr>
              <w:t>教學調整的脈絡、</w:t>
            </w:r>
            <w:r>
              <w:rPr>
                <w:rFonts w:ascii="標楷體" w:eastAsia="標楷體" w:hAnsi="標楷體"/>
                <w:szCs w:val="24"/>
              </w:rPr>
              <w:t>成效分析、教學省思、修正建議等）</w:t>
            </w:r>
          </w:p>
        </w:tc>
      </w:tr>
      <w:tr w:rsidR="0074232D" w14:paraId="78CF314C" w14:textId="7777777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05C0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8D4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（含論文、期刊、書刊剪報、專書、網路資料、他人教學教案等）</w:t>
            </w:r>
          </w:p>
          <w:p w14:paraId="3BC910F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2B9DDA8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61D66435" w14:textId="77777777" w:rsidR="0074232D" w:rsidRDefault="0074232D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469F30B1" w14:textId="77777777">
        <w:trPr>
          <w:trHeight w:val="7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2DF7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附錄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323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（學習單或其他相關資料）</w:t>
            </w:r>
          </w:p>
          <w:p w14:paraId="64BE9836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7EE231D8" w14:textId="77777777" w:rsidR="0074232D" w:rsidRDefault="0074232D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CE282C" w14:textId="51B26F06" w:rsidR="0074232D" w:rsidRDefault="0074232D" w:rsidP="006F066C"/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1B3AD4" w:rsidRDefault="00B34B08">
      <w:r>
        <w:separator/>
      </w:r>
    </w:p>
  </w:endnote>
  <w:endnote w:type="continuationSeparator" w:id="0">
    <w:p w14:paraId="4F756631" w14:textId="77777777" w:rsidR="001B3AD4" w:rsidRDefault="00B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1B3AD4" w:rsidRDefault="00B34B08">
      <w:r>
        <w:rPr>
          <w:color w:val="000000"/>
        </w:rPr>
        <w:separator/>
      </w:r>
    </w:p>
  </w:footnote>
  <w:footnote w:type="continuationSeparator" w:id="0">
    <w:p w14:paraId="32AFD0A4" w14:textId="77777777" w:rsidR="001B3AD4" w:rsidRDefault="00B3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2D"/>
    <w:rsid w:val="001B3AD4"/>
    <w:rsid w:val="00383EDD"/>
    <w:rsid w:val="006F066C"/>
    <w:rsid w:val="0074232D"/>
    <w:rsid w:val="008304CB"/>
    <w:rsid w:val="00A01505"/>
    <w:rsid w:val="00B34B08"/>
    <w:rsid w:val="00D06C97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昭士 邱</cp:lastModifiedBy>
  <cp:revision>6</cp:revision>
  <cp:lastPrinted>2021-04-13T02:55:00Z</cp:lastPrinted>
  <dcterms:created xsi:type="dcterms:W3CDTF">2022-06-22T06:31:00Z</dcterms:created>
  <dcterms:modified xsi:type="dcterms:W3CDTF">2024-06-19T17:17:00Z</dcterms:modified>
</cp:coreProperties>
</file>